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31110" w14:textId="77777777" w:rsidR="004E02D9" w:rsidRPr="008626DD" w:rsidRDefault="00423ADC" w:rsidP="00423ADC">
      <w:pPr>
        <w:rPr>
          <w:rFonts w:ascii="Lato" w:hAnsi="Lato"/>
          <w:color w:val="000000" w:themeColor="text1"/>
        </w:rPr>
      </w:pPr>
      <w:r w:rsidRPr="008626DD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EC6C8A4" wp14:editId="57B276FE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1286027" cy="725512"/>
            <wp:effectExtent l="0" t="0" r="0" b="0"/>
            <wp:wrapSquare wrapText="bothSides"/>
            <wp:docPr id="1" name="Picture 1" descr="A logo for a community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munity found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27" cy="72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A5E7B" w14:textId="2DDF8521" w:rsidR="00423ADC" w:rsidRPr="008626DD" w:rsidRDefault="00423ADC" w:rsidP="00423ADC">
      <w:pPr>
        <w:rPr>
          <w:rFonts w:ascii="Lato" w:hAnsi="Lato"/>
          <w:color w:val="000000" w:themeColor="text1"/>
        </w:rPr>
      </w:pPr>
      <w:r w:rsidRPr="008626DD">
        <w:rPr>
          <w:rFonts w:ascii="Lato" w:hAnsi="Lato"/>
          <w:b/>
          <w:color w:val="000000" w:themeColor="text1"/>
        </w:rPr>
        <w:t xml:space="preserve">Contact: </w:t>
      </w:r>
    </w:p>
    <w:p w14:paraId="7B776767" w14:textId="40B47B17" w:rsidR="00423ADC" w:rsidRPr="008626DD" w:rsidRDefault="00423ADC" w:rsidP="00423ADC">
      <w:pPr>
        <w:rPr>
          <w:rFonts w:ascii="Lato" w:hAnsi="Lato"/>
          <w:color w:val="000000" w:themeColor="text1"/>
        </w:rPr>
      </w:pPr>
      <w:r w:rsidRPr="008626DD">
        <w:rPr>
          <w:rFonts w:ascii="Lato" w:hAnsi="Lato"/>
          <w:color w:val="000000" w:themeColor="text1"/>
        </w:rPr>
        <w:t>Becki Fiegel, Communications Director</w:t>
      </w:r>
      <w:r w:rsidRPr="008626DD">
        <w:rPr>
          <w:rFonts w:ascii="Lato" w:hAnsi="Lato"/>
          <w:color w:val="000000" w:themeColor="text1"/>
        </w:rPr>
        <w:br/>
        <w:t xml:space="preserve">Madison Community Foundation </w:t>
      </w:r>
      <w:r w:rsidRPr="008626DD">
        <w:rPr>
          <w:rFonts w:ascii="Lato" w:hAnsi="Lato"/>
          <w:color w:val="000000" w:themeColor="text1"/>
        </w:rPr>
        <w:br/>
        <w:t>(o</w:t>
      </w:r>
      <w:r w:rsidR="002A40CF">
        <w:rPr>
          <w:rFonts w:ascii="Lato" w:hAnsi="Lato"/>
          <w:color w:val="000000" w:themeColor="text1"/>
        </w:rPr>
        <w:t>ffice</w:t>
      </w:r>
      <w:r w:rsidRPr="008626DD">
        <w:rPr>
          <w:rFonts w:ascii="Lato" w:hAnsi="Lato"/>
          <w:color w:val="000000" w:themeColor="text1"/>
        </w:rPr>
        <w:t>) 608-446-5934</w:t>
      </w:r>
      <w:r w:rsidR="00A2286A">
        <w:rPr>
          <w:rFonts w:ascii="Lato" w:hAnsi="Lato"/>
          <w:color w:val="000000" w:themeColor="text1"/>
        </w:rPr>
        <w:t>, (m</w:t>
      </w:r>
      <w:r w:rsidR="002A40CF">
        <w:rPr>
          <w:rFonts w:ascii="Lato" w:hAnsi="Lato"/>
          <w:color w:val="000000" w:themeColor="text1"/>
        </w:rPr>
        <w:t>obile</w:t>
      </w:r>
      <w:r w:rsidR="00A2286A">
        <w:rPr>
          <w:rFonts w:ascii="Lato" w:hAnsi="Lato"/>
          <w:color w:val="000000" w:themeColor="text1"/>
        </w:rPr>
        <w:t>) 312-320-3132</w:t>
      </w:r>
      <w:r w:rsidRPr="008626DD">
        <w:rPr>
          <w:rFonts w:ascii="Lato" w:hAnsi="Lato"/>
          <w:color w:val="000000" w:themeColor="text1"/>
        </w:rPr>
        <w:br/>
      </w:r>
      <w:hyperlink r:id="rId8" w:history="1">
        <w:r w:rsidRPr="008626DD">
          <w:rPr>
            <w:rStyle w:val="Hyperlink"/>
            <w:rFonts w:ascii="Lato" w:hAnsi="Lato"/>
            <w:color w:val="000000" w:themeColor="text1"/>
          </w:rPr>
          <w:t>bfiegel@madisongives.org</w:t>
        </w:r>
      </w:hyperlink>
    </w:p>
    <w:p w14:paraId="7A30325F" w14:textId="77777777" w:rsidR="000534FF" w:rsidRPr="008626DD" w:rsidRDefault="000534FF" w:rsidP="000534FF">
      <w:pPr>
        <w:spacing w:after="0"/>
        <w:jc w:val="center"/>
        <w:rPr>
          <w:b/>
          <w:bCs/>
          <w:color w:val="000000" w:themeColor="text1"/>
        </w:rPr>
      </w:pPr>
    </w:p>
    <w:p w14:paraId="35941BEE" w14:textId="36B288A0" w:rsidR="000534FF" w:rsidRPr="008626DD" w:rsidRDefault="000534FF" w:rsidP="000534FF">
      <w:pPr>
        <w:spacing w:after="0"/>
        <w:jc w:val="center"/>
        <w:rPr>
          <w:b/>
          <w:bCs/>
          <w:color w:val="000000" w:themeColor="text1"/>
        </w:rPr>
      </w:pPr>
      <w:r w:rsidRPr="008626DD">
        <w:rPr>
          <w:b/>
          <w:bCs/>
          <w:color w:val="000000" w:themeColor="text1"/>
        </w:rPr>
        <w:t xml:space="preserve">Goodman Foundation Provides Lead Endowment Gift of </w:t>
      </w:r>
      <w:r w:rsidR="00423ADC" w:rsidRPr="008626DD">
        <w:rPr>
          <w:b/>
          <w:bCs/>
          <w:color w:val="000000" w:themeColor="text1"/>
        </w:rPr>
        <w:t xml:space="preserve">$5 Million </w:t>
      </w:r>
    </w:p>
    <w:p w14:paraId="2AFFE9A1" w14:textId="77FC0A4F" w:rsidR="000534FF" w:rsidRPr="008626DD" w:rsidRDefault="000534FF" w:rsidP="000534FF">
      <w:pPr>
        <w:spacing w:after="0"/>
        <w:jc w:val="center"/>
        <w:rPr>
          <w:b/>
          <w:bCs/>
          <w:color w:val="000000" w:themeColor="text1"/>
        </w:rPr>
      </w:pPr>
      <w:r w:rsidRPr="008626DD">
        <w:rPr>
          <w:b/>
          <w:bCs/>
          <w:color w:val="000000" w:themeColor="text1"/>
        </w:rPr>
        <w:t xml:space="preserve">for </w:t>
      </w:r>
      <w:r w:rsidR="00423ADC" w:rsidRPr="008626DD">
        <w:rPr>
          <w:b/>
          <w:bCs/>
          <w:color w:val="000000" w:themeColor="text1"/>
        </w:rPr>
        <w:t>Madison Community Foundation’s New Nonprofit Center</w:t>
      </w:r>
    </w:p>
    <w:p w14:paraId="5F2B3FAA" w14:textId="77777777" w:rsidR="000534FF" w:rsidRPr="008626DD" w:rsidRDefault="000534FF" w:rsidP="000534FF">
      <w:pPr>
        <w:jc w:val="center"/>
        <w:rPr>
          <w:b/>
          <w:bCs/>
          <w:color w:val="000000" w:themeColor="text1"/>
        </w:rPr>
      </w:pPr>
    </w:p>
    <w:p w14:paraId="5BBCDD29" w14:textId="75507B4C" w:rsidR="00C30E63" w:rsidRPr="008626DD" w:rsidRDefault="008626DD">
      <w:pPr>
        <w:rPr>
          <w:color w:val="000000" w:themeColor="text1"/>
        </w:rPr>
      </w:pPr>
      <w:r w:rsidRPr="008626DD">
        <w:rPr>
          <w:color w:val="000000" w:themeColor="text1"/>
        </w:rPr>
        <w:t>MADISON</w:t>
      </w:r>
      <w:r w:rsidR="00276234" w:rsidRPr="008626DD">
        <w:rPr>
          <w:color w:val="000000" w:themeColor="text1"/>
        </w:rPr>
        <w:t>, Wis</w:t>
      </w:r>
      <w:r w:rsidRPr="008626DD">
        <w:rPr>
          <w:color w:val="000000" w:themeColor="text1"/>
        </w:rPr>
        <w:t xml:space="preserve">., May 9, 2024 – </w:t>
      </w:r>
      <w:r w:rsidR="00423ADC" w:rsidRPr="008626DD">
        <w:rPr>
          <w:color w:val="000000" w:themeColor="text1"/>
        </w:rPr>
        <w:t xml:space="preserve">A $5 million </w:t>
      </w:r>
      <w:r w:rsidR="000534FF" w:rsidRPr="008626DD">
        <w:rPr>
          <w:color w:val="000000" w:themeColor="text1"/>
        </w:rPr>
        <w:t xml:space="preserve">lead </w:t>
      </w:r>
      <w:r w:rsidR="00423ADC" w:rsidRPr="008626DD">
        <w:rPr>
          <w:color w:val="000000" w:themeColor="text1"/>
        </w:rPr>
        <w:t>gift from t</w:t>
      </w:r>
      <w:r w:rsidR="00DA5D1D" w:rsidRPr="008626DD">
        <w:rPr>
          <w:color w:val="000000" w:themeColor="text1"/>
        </w:rPr>
        <w:t xml:space="preserve">he </w:t>
      </w:r>
      <w:r w:rsidR="00C640D7" w:rsidRPr="008626DD">
        <w:rPr>
          <w:color w:val="000000" w:themeColor="text1"/>
        </w:rPr>
        <w:t xml:space="preserve">Irwin A. and Robert D. Goodman Foundation </w:t>
      </w:r>
      <w:r w:rsidR="00423ADC" w:rsidRPr="008626DD">
        <w:rPr>
          <w:color w:val="000000" w:themeColor="text1"/>
        </w:rPr>
        <w:t xml:space="preserve">will </w:t>
      </w:r>
      <w:r w:rsidR="00F6517C" w:rsidRPr="008626DD">
        <w:rPr>
          <w:color w:val="000000" w:themeColor="text1"/>
        </w:rPr>
        <w:t>help endow the new Goodman Nonprofit Center</w:t>
      </w:r>
      <w:r w:rsidR="00C30E63" w:rsidRPr="008626DD">
        <w:rPr>
          <w:color w:val="000000" w:themeColor="text1"/>
        </w:rPr>
        <w:t xml:space="preserve">, which </w:t>
      </w:r>
      <w:r w:rsidR="000534FF" w:rsidRPr="008626DD">
        <w:rPr>
          <w:color w:val="000000" w:themeColor="text1"/>
        </w:rPr>
        <w:t>is being developed by</w:t>
      </w:r>
      <w:r w:rsidR="00C30E63" w:rsidRPr="008626DD">
        <w:rPr>
          <w:color w:val="000000" w:themeColor="text1"/>
        </w:rPr>
        <w:t xml:space="preserve"> M</w:t>
      </w:r>
      <w:r w:rsidR="00CD5263" w:rsidRPr="008626DD">
        <w:rPr>
          <w:color w:val="000000" w:themeColor="text1"/>
        </w:rPr>
        <w:t xml:space="preserve">adison </w:t>
      </w:r>
      <w:r w:rsidR="00C30E63" w:rsidRPr="008626DD">
        <w:rPr>
          <w:color w:val="000000" w:themeColor="text1"/>
        </w:rPr>
        <w:t>C</w:t>
      </w:r>
      <w:r w:rsidR="00CD5263" w:rsidRPr="008626DD">
        <w:rPr>
          <w:color w:val="000000" w:themeColor="text1"/>
        </w:rPr>
        <w:t xml:space="preserve">ommunity </w:t>
      </w:r>
      <w:r w:rsidR="00C30E63" w:rsidRPr="008626DD">
        <w:rPr>
          <w:color w:val="000000" w:themeColor="text1"/>
        </w:rPr>
        <w:t>F</w:t>
      </w:r>
      <w:r w:rsidR="00CD5263" w:rsidRPr="008626DD">
        <w:rPr>
          <w:color w:val="000000" w:themeColor="text1"/>
        </w:rPr>
        <w:t>oundation</w:t>
      </w:r>
      <w:r w:rsidR="00F6517C" w:rsidRPr="008626DD">
        <w:rPr>
          <w:color w:val="000000" w:themeColor="text1"/>
        </w:rPr>
        <w:t>.</w:t>
      </w:r>
      <w:r w:rsidR="00CD5263" w:rsidRPr="008626DD">
        <w:rPr>
          <w:color w:val="000000" w:themeColor="text1"/>
        </w:rPr>
        <w:t xml:space="preserve"> This center will address a critical gap in </w:t>
      </w:r>
      <w:r w:rsidR="000534FF" w:rsidRPr="008626DD">
        <w:rPr>
          <w:color w:val="000000" w:themeColor="text1"/>
        </w:rPr>
        <w:t xml:space="preserve">professional </w:t>
      </w:r>
      <w:r w:rsidR="00CD5263" w:rsidRPr="008626DD">
        <w:rPr>
          <w:color w:val="000000" w:themeColor="text1"/>
        </w:rPr>
        <w:t>resources for nonprofit organizations</w:t>
      </w:r>
      <w:r w:rsidR="00FB356E" w:rsidRPr="008626DD">
        <w:rPr>
          <w:color w:val="000000" w:themeColor="text1"/>
        </w:rPr>
        <w:t xml:space="preserve">. </w:t>
      </w:r>
    </w:p>
    <w:p w14:paraId="60D29EE4" w14:textId="393DBA90" w:rsidR="00CD5263" w:rsidRPr="008626DD" w:rsidRDefault="00CD5263" w:rsidP="00C30E63">
      <w:pPr>
        <w:rPr>
          <w:color w:val="000000" w:themeColor="text1"/>
        </w:rPr>
      </w:pPr>
      <w:r w:rsidRPr="008626DD">
        <w:rPr>
          <w:color w:val="000000" w:themeColor="text1"/>
        </w:rPr>
        <w:t xml:space="preserve">Despite the vital role nonprofits play in our community, </w:t>
      </w:r>
      <w:r w:rsidR="00C30E63" w:rsidRPr="008626DD">
        <w:rPr>
          <w:color w:val="000000" w:themeColor="text1"/>
        </w:rPr>
        <w:t>Wisconsin</w:t>
      </w:r>
      <w:r w:rsidR="00DA5D1D" w:rsidRPr="008626DD">
        <w:rPr>
          <w:color w:val="000000" w:themeColor="text1"/>
        </w:rPr>
        <w:t xml:space="preserve"> </w:t>
      </w:r>
      <w:r w:rsidRPr="008626DD">
        <w:rPr>
          <w:color w:val="000000" w:themeColor="text1"/>
        </w:rPr>
        <w:t xml:space="preserve">lacks a statewide nonprofit association, placing it </w:t>
      </w:r>
      <w:r w:rsidR="00DB07C5" w:rsidRPr="008626DD">
        <w:rPr>
          <w:color w:val="000000" w:themeColor="text1"/>
        </w:rPr>
        <w:t xml:space="preserve">as one of only </w:t>
      </w:r>
      <w:r w:rsidR="00DA5D1D" w:rsidRPr="008626DD">
        <w:rPr>
          <w:color w:val="000000" w:themeColor="text1"/>
        </w:rPr>
        <w:t>f</w:t>
      </w:r>
      <w:r w:rsidR="000534FF" w:rsidRPr="008626DD">
        <w:rPr>
          <w:color w:val="000000" w:themeColor="text1"/>
        </w:rPr>
        <w:t>our</w:t>
      </w:r>
      <w:r w:rsidR="00DA5D1D" w:rsidRPr="008626DD">
        <w:rPr>
          <w:color w:val="000000" w:themeColor="text1"/>
        </w:rPr>
        <w:t xml:space="preserve"> states </w:t>
      </w:r>
      <w:r w:rsidRPr="008626DD">
        <w:rPr>
          <w:color w:val="000000" w:themeColor="text1"/>
        </w:rPr>
        <w:t>without such a resource</w:t>
      </w:r>
      <w:r w:rsidR="00DA5D1D" w:rsidRPr="008626DD">
        <w:rPr>
          <w:color w:val="000000" w:themeColor="text1"/>
        </w:rPr>
        <w:t xml:space="preserve">. </w:t>
      </w:r>
      <w:r w:rsidR="00C30E63" w:rsidRPr="008626DD">
        <w:rPr>
          <w:color w:val="000000" w:themeColor="text1"/>
        </w:rPr>
        <w:t xml:space="preserve">Yet nonprofits </w:t>
      </w:r>
      <w:r w:rsidR="00194351" w:rsidRPr="008626DD">
        <w:rPr>
          <w:color w:val="000000" w:themeColor="text1"/>
        </w:rPr>
        <w:t>are</w:t>
      </w:r>
      <w:r w:rsidR="00C30E63" w:rsidRPr="008626DD">
        <w:rPr>
          <w:color w:val="000000" w:themeColor="text1"/>
        </w:rPr>
        <w:t xml:space="preserve"> essential </w:t>
      </w:r>
      <w:r w:rsidR="00194351" w:rsidRPr="008626DD">
        <w:rPr>
          <w:color w:val="000000" w:themeColor="text1"/>
        </w:rPr>
        <w:t>to</w:t>
      </w:r>
      <w:r w:rsidR="00C30E63" w:rsidRPr="008626DD">
        <w:rPr>
          <w:color w:val="000000" w:themeColor="text1"/>
        </w:rPr>
        <w:t xml:space="preserve"> the well-being of our community and make up a sizable portion of the local economy </w:t>
      </w:r>
      <w:r w:rsidR="002A40CF">
        <w:rPr>
          <w:color w:val="000000" w:themeColor="text1"/>
        </w:rPr>
        <w:t>—</w:t>
      </w:r>
      <w:r w:rsidR="00C30E63" w:rsidRPr="008626DD">
        <w:rPr>
          <w:color w:val="000000" w:themeColor="text1"/>
        </w:rPr>
        <w:t xml:space="preserve"> an estimated 11% of the workforce and billions of dollars in economic activity. </w:t>
      </w:r>
      <w:r w:rsidRPr="008626DD">
        <w:rPr>
          <w:color w:val="000000" w:themeColor="text1"/>
        </w:rPr>
        <w:t xml:space="preserve">The lack of a dedicated resource center leaves these organizations </w:t>
      </w:r>
      <w:r w:rsidR="00C01EB4" w:rsidRPr="008626DD">
        <w:rPr>
          <w:color w:val="000000" w:themeColor="text1"/>
        </w:rPr>
        <w:t>struggling to piece together the professional development resources they need to advance their missions and realize their full potential.</w:t>
      </w:r>
    </w:p>
    <w:p w14:paraId="164238A3" w14:textId="6BEA8349" w:rsidR="002B7ACA" w:rsidRPr="008626DD" w:rsidRDefault="002B7ACA">
      <w:pPr>
        <w:rPr>
          <w:rFonts w:cs="Segoe UI"/>
          <w:color w:val="000000" w:themeColor="text1"/>
          <w:shd w:val="clear" w:color="auto" w:fill="FFFFFF"/>
        </w:rPr>
      </w:pPr>
      <w:r w:rsidRPr="008626DD">
        <w:rPr>
          <w:rFonts w:cs="Segoe UI"/>
          <w:color w:val="000000" w:themeColor="text1"/>
          <w:shd w:val="clear" w:color="auto" w:fill="FFFFFF"/>
        </w:rPr>
        <w:t xml:space="preserve">"Thanks to the incredible generosity of </w:t>
      </w:r>
      <w:r w:rsidR="00413339" w:rsidRPr="008626DD">
        <w:rPr>
          <w:rFonts w:cs="Segoe UI"/>
          <w:color w:val="000000" w:themeColor="text1"/>
          <w:shd w:val="clear" w:color="auto" w:fill="FFFFFF"/>
        </w:rPr>
        <w:t>the Goodman Foundation</w:t>
      </w:r>
      <w:r w:rsidRPr="008626DD">
        <w:rPr>
          <w:rFonts w:cs="Segoe UI"/>
          <w:color w:val="000000" w:themeColor="text1"/>
          <w:shd w:val="clear" w:color="auto" w:fill="FFFFFF"/>
        </w:rPr>
        <w:t xml:space="preserve">, we </w:t>
      </w:r>
      <w:r w:rsidR="00413339" w:rsidRPr="008626DD">
        <w:rPr>
          <w:rFonts w:cs="Segoe UI"/>
          <w:color w:val="000000" w:themeColor="text1"/>
          <w:shd w:val="clear" w:color="auto" w:fill="FFFFFF"/>
        </w:rPr>
        <w:t xml:space="preserve">will be able to move forward with plans to create a much-needed nonprofit center for </w:t>
      </w:r>
      <w:r w:rsidR="00C01EB4" w:rsidRPr="008626DD">
        <w:rPr>
          <w:rFonts w:cs="Segoe UI"/>
          <w:color w:val="000000" w:themeColor="text1"/>
          <w:shd w:val="clear" w:color="auto" w:fill="FFFFFF"/>
        </w:rPr>
        <w:t>the Greater Madison area</w:t>
      </w:r>
      <w:r w:rsidR="00413339" w:rsidRPr="008626DD">
        <w:rPr>
          <w:rFonts w:cs="Segoe UI"/>
          <w:color w:val="000000" w:themeColor="text1"/>
          <w:shd w:val="clear" w:color="auto" w:fill="FFFFFF"/>
        </w:rPr>
        <w:t xml:space="preserve">,” </w:t>
      </w:r>
      <w:r w:rsidR="00423ADC" w:rsidRPr="008626DD">
        <w:rPr>
          <w:color w:val="000000" w:themeColor="text1"/>
        </w:rPr>
        <w:t xml:space="preserve">said Bob Sorge, </w:t>
      </w:r>
      <w:r w:rsidR="00DB07C5" w:rsidRPr="008626DD">
        <w:rPr>
          <w:color w:val="000000" w:themeColor="text1"/>
        </w:rPr>
        <w:t>MCF</w:t>
      </w:r>
      <w:r w:rsidR="00423ADC" w:rsidRPr="008626DD">
        <w:rPr>
          <w:color w:val="000000" w:themeColor="text1"/>
        </w:rPr>
        <w:t xml:space="preserve">’s President and CEO. </w:t>
      </w:r>
      <w:r w:rsidR="00413339" w:rsidRPr="008626DD">
        <w:rPr>
          <w:rFonts w:cs="Segoe UI"/>
          <w:color w:val="000000" w:themeColor="text1"/>
          <w:shd w:val="clear" w:color="auto" w:fill="FFFFFF"/>
        </w:rPr>
        <w:t>“The Goodman Nonprofit</w:t>
      </w:r>
      <w:r w:rsidRPr="008626DD">
        <w:rPr>
          <w:rFonts w:cs="Segoe UI"/>
          <w:color w:val="000000" w:themeColor="text1"/>
          <w:shd w:val="clear" w:color="auto" w:fill="FFFFFF"/>
        </w:rPr>
        <w:t xml:space="preserve"> </w:t>
      </w:r>
      <w:r w:rsidR="00413339" w:rsidRPr="008626DD">
        <w:rPr>
          <w:rFonts w:cs="Segoe UI"/>
          <w:color w:val="000000" w:themeColor="text1"/>
          <w:shd w:val="clear" w:color="auto" w:fill="FFFFFF"/>
        </w:rPr>
        <w:t>Center</w:t>
      </w:r>
      <w:r w:rsidRPr="008626DD">
        <w:rPr>
          <w:rFonts w:cs="Segoe UI"/>
          <w:color w:val="000000" w:themeColor="text1"/>
          <w:shd w:val="clear" w:color="auto" w:fill="FFFFFF"/>
        </w:rPr>
        <w:t xml:space="preserve"> will serve as a hub for education, </w:t>
      </w:r>
      <w:r w:rsidR="00413339" w:rsidRPr="008626DD">
        <w:rPr>
          <w:rFonts w:cs="Segoe UI"/>
          <w:color w:val="000000" w:themeColor="text1"/>
          <w:shd w:val="clear" w:color="auto" w:fill="FFFFFF"/>
        </w:rPr>
        <w:t>collaboration</w:t>
      </w:r>
      <w:r w:rsidR="00C01EB4" w:rsidRPr="008626DD">
        <w:rPr>
          <w:rFonts w:cs="Segoe UI"/>
          <w:color w:val="000000" w:themeColor="text1"/>
          <w:shd w:val="clear" w:color="auto" w:fill="FFFFFF"/>
        </w:rPr>
        <w:t xml:space="preserve">, </w:t>
      </w:r>
      <w:r w:rsidR="00194351" w:rsidRPr="008626DD">
        <w:rPr>
          <w:rFonts w:cs="Segoe UI"/>
          <w:color w:val="000000" w:themeColor="text1"/>
          <w:shd w:val="clear" w:color="auto" w:fill="FFFFFF"/>
        </w:rPr>
        <w:t>research</w:t>
      </w:r>
      <w:r w:rsidR="00C01EB4" w:rsidRPr="008626DD">
        <w:rPr>
          <w:rFonts w:cs="Segoe UI"/>
          <w:color w:val="000000" w:themeColor="text1"/>
          <w:shd w:val="clear" w:color="auto" w:fill="FFFFFF"/>
        </w:rPr>
        <w:t xml:space="preserve"> </w:t>
      </w:r>
      <w:r w:rsidRPr="008626DD">
        <w:rPr>
          <w:rFonts w:cs="Segoe UI"/>
          <w:color w:val="000000" w:themeColor="text1"/>
          <w:shd w:val="clear" w:color="auto" w:fill="FFFFFF"/>
        </w:rPr>
        <w:t xml:space="preserve">and support for </w:t>
      </w:r>
      <w:r w:rsidR="00413339" w:rsidRPr="008626DD">
        <w:rPr>
          <w:rFonts w:cs="Segoe UI"/>
          <w:color w:val="000000" w:themeColor="text1"/>
          <w:shd w:val="clear" w:color="auto" w:fill="FFFFFF"/>
        </w:rPr>
        <w:t xml:space="preserve">nonprofit leaders </w:t>
      </w:r>
      <w:r w:rsidRPr="008626DD">
        <w:rPr>
          <w:rFonts w:cs="Segoe UI"/>
          <w:color w:val="000000" w:themeColor="text1"/>
          <w:shd w:val="clear" w:color="auto" w:fill="FFFFFF"/>
        </w:rPr>
        <w:t>in our community."</w:t>
      </w:r>
    </w:p>
    <w:p w14:paraId="6F2F9DAC" w14:textId="615C8BA0" w:rsidR="00C30E63" w:rsidRPr="008626DD" w:rsidRDefault="00C30E63" w:rsidP="00C30E63">
      <w:pPr>
        <w:rPr>
          <w:color w:val="000000" w:themeColor="text1"/>
        </w:rPr>
      </w:pPr>
      <w:r w:rsidRPr="008626DD">
        <w:rPr>
          <w:color w:val="000000" w:themeColor="text1"/>
        </w:rPr>
        <w:t>The Goodman brothers</w:t>
      </w:r>
      <w:r w:rsidR="00DA5D1D" w:rsidRPr="008626DD">
        <w:rPr>
          <w:color w:val="000000" w:themeColor="text1"/>
        </w:rPr>
        <w:t xml:space="preserve"> and</w:t>
      </w:r>
      <w:r w:rsidRPr="008626DD">
        <w:rPr>
          <w:color w:val="000000" w:themeColor="text1"/>
        </w:rPr>
        <w:t xml:space="preserve"> </w:t>
      </w:r>
      <w:r w:rsidR="007C66B2" w:rsidRPr="008626DD">
        <w:rPr>
          <w:color w:val="000000" w:themeColor="text1"/>
        </w:rPr>
        <w:t>the Goodman</w:t>
      </w:r>
      <w:r w:rsidRPr="008626DD">
        <w:rPr>
          <w:color w:val="000000" w:themeColor="text1"/>
        </w:rPr>
        <w:t xml:space="preserve"> Foundation</w:t>
      </w:r>
      <w:r w:rsidR="00C01EB4" w:rsidRPr="008626DD">
        <w:rPr>
          <w:color w:val="000000" w:themeColor="text1"/>
        </w:rPr>
        <w:t xml:space="preserve"> </w:t>
      </w:r>
      <w:r w:rsidRPr="008626DD">
        <w:rPr>
          <w:color w:val="000000" w:themeColor="text1"/>
        </w:rPr>
        <w:t xml:space="preserve">have </w:t>
      </w:r>
      <w:r w:rsidR="005740D7" w:rsidRPr="008626DD">
        <w:rPr>
          <w:color w:val="000000" w:themeColor="text1"/>
        </w:rPr>
        <w:t xml:space="preserve">long </w:t>
      </w:r>
      <w:r w:rsidRPr="008626DD">
        <w:rPr>
          <w:color w:val="000000" w:themeColor="text1"/>
        </w:rPr>
        <w:t>been major supporters of nonprofit organizations working in the Madison area</w:t>
      </w:r>
      <w:r w:rsidR="00C01EB4" w:rsidRPr="008626DD">
        <w:rPr>
          <w:color w:val="000000" w:themeColor="text1"/>
        </w:rPr>
        <w:t>.</w:t>
      </w:r>
      <w:r w:rsidR="005740D7" w:rsidRPr="008626DD">
        <w:rPr>
          <w:color w:val="000000" w:themeColor="text1"/>
        </w:rPr>
        <w:t xml:space="preserve"> The</w:t>
      </w:r>
      <w:r w:rsidR="00B05B0B" w:rsidRPr="008626DD">
        <w:rPr>
          <w:color w:val="000000" w:themeColor="text1"/>
        </w:rPr>
        <w:t xml:space="preserve"> Goodman Foundation has </w:t>
      </w:r>
      <w:r w:rsidR="005740D7" w:rsidRPr="008626DD">
        <w:rPr>
          <w:color w:val="000000" w:themeColor="text1"/>
        </w:rPr>
        <w:t xml:space="preserve">made numerous </w:t>
      </w:r>
      <w:r w:rsidR="00DA5D1D" w:rsidRPr="008626DD">
        <w:rPr>
          <w:color w:val="000000" w:themeColor="text1"/>
        </w:rPr>
        <w:t>transformational gifts</w:t>
      </w:r>
      <w:r w:rsidR="005740D7" w:rsidRPr="008626DD">
        <w:rPr>
          <w:color w:val="000000" w:themeColor="text1"/>
        </w:rPr>
        <w:t xml:space="preserve">, </w:t>
      </w:r>
      <w:r w:rsidR="00B05B0B" w:rsidRPr="008626DD">
        <w:rPr>
          <w:color w:val="000000" w:themeColor="text1"/>
        </w:rPr>
        <w:t xml:space="preserve">totaling </w:t>
      </w:r>
      <w:r w:rsidR="005740D7" w:rsidRPr="008626DD">
        <w:rPr>
          <w:color w:val="000000" w:themeColor="text1"/>
        </w:rPr>
        <w:t>$67 million</w:t>
      </w:r>
      <w:r w:rsidR="00A2286A">
        <w:rPr>
          <w:color w:val="000000" w:themeColor="text1"/>
        </w:rPr>
        <w:t>,</w:t>
      </w:r>
      <w:r w:rsidR="005740D7" w:rsidRPr="008626DD">
        <w:rPr>
          <w:color w:val="000000" w:themeColor="text1"/>
        </w:rPr>
        <w:t xml:space="preserve"> in the last 1</w:t>
      </w:r>
      <w:r w:rsidR="00B05B0B" w:rsidRPr="008626DD">
        <w:rPr>
          <w:color w:val="000000" w:themeColor="text1"/>
        </w:rPr>
        <w:t>4</w:t>
      </w:r>
      <w:r w:rsidR="005740D7" w:rsidRPr="008626DD">
        <w:rPr>
          <w:color w:val="000000" w:themeColor="text1"/>
        </w:rPr>
        <w:t xml:space="preserve"> years</w:t>
      </w:r>
      <w:r w:rsidR="008A5AB3" w:rsidRPr="008626DD">
        <w:rPr>
          <w:color w:val="000000" w:themeColor="text1"/>
        </w:rPr>
        <w:t>.</w:t>
      </w:r>
      <w:r w:rsidR="00DA5D1D" w:rsidRPr="008626DD">
        <w:rPr>
          <w:color w:val="000000" w:themeColor="text1"/>
        </w:rPr>
        <w:t xml:space="preserve"> </w:t>
      </w:r>
    </w:p>
    <w:p w14:paraId="4DD92D3A" w14:textId="70217BA9" w:rsidR="00413339" w:rsidRPr="008626DD" w:rsidRDefault="00413339">
      <w:pPr>
        <w:rPr>
          <w:color w:val="000000" w:themeColor="text1"/>
        </w:rPr>
      </w:pPr>
      <w:r w:rsidRPr="008626DD">
        <w:rPr>
          <w:color w:val="000000" w:themeColor="text1"/>
        </w:rPr>
        <w:t>“</w:t>
      </w:r>
      <w:r w:rsidR="001956F3" w:rsidRPr="008626DD">
        <w:rPr>
          <w:color w:val="000000" w:themeColor="text1"/>
        </w:rPr>
        <w:t>The Goodman Foundation has worked with many local nonprofits,” noted E.G. Schramka, Executive Director of the Irwin A. and Robert D. Goodman Foundation</w:t>
      </w:r>
      <w:r w:rsidR="008626DD" w:rsidRPr="008626DD">
        <w:rPr>
          <w:color w:val="000000" w:themeColor="text1"/>
        </w:rPr>
        <w:t>.</w:t>
      </w:r>
      <w:r w:rsidR="001956F3" w:rsidRPr="008626DD">
        <w:rPr>
          <w:color w:val="000000" w:themeColor="text1"/>
        </w:rPr>
        <w:t xml:space="preserve"> “This gift will </w:t>
      </w:r>
      <w:r w:rsidR="00B05B0B" w:rsidRPr="008626DD">
        <w:rPr>
          <w:color w:val="000000" w:themeColor="text1"/>
        </w:rPr>
        <w:t>preserve and enhance</w:t>
      </w:r>
      <w:r w:rsidR="001956F3" w:rsidRPr="008626DD">
        <w:rPr>
          <w:color w:val="000000" w:themeColor="text1"/>
        </w:rPr>
        <w:t xml:space="preserve"> the legacy of the Goodman </w:t>
      </w:r>
      <w:r w:rsidR="002566D0" w:rsidRPr="008626DD">
        <w:rPr>
          <w:color w:val="000000" w:themeColor="text1"/>
        </w:rPr>
        <w:t>b</w:t>
      </w:r>
      <w:r w:rsidR="001956F3" w:rsidRPr="008626DD">
        <w:rPr>
          <w:color w:val="000000" w:themeColor="text1"/>
        </w:rPr>
        <w:t xml:space="preserve">rothers by ensuring that the </w:t>
      </w:r>
      <w:r w:rsidR="002566D0" w:rsidRPr="008626DD">
        <w:rPr>
          <w:color w:val="000000" w:themeColor="text1"/>
        </w:rPr>
        <w:t xml:space="preserve">leaders running nonprofits addressing </w:t>
      </w:r>
      <w:r w:rsidR="00B05B0B" w:rsidRPr="008626DD">
        <w:rPr>
          <w:color w:val="000000" w:themeColor="text1"/>
        </w:rPr>
        <w:t>strategic focus areas</w:t>
      </w:r>
      <w:r w:rsidR="001956F3" w:rsidRPr="008626DD">
        <w:rPr>
          <w:color w:val="000000" w:themeColor="text1"/>
        </w:rPr>
        <w:t xml:space="preserve"> that were important to </w:t>
      </w:r>
      <w:r w:rsidR="00B05B0B" w:rsidRPr="008626DD">
        <w:rPr>
          <w:color w:val="000000" w:themeColor="text1"/>
        </w:rPr>
        <w:t xml:space="preserve">the Goodman brothers will </w:t>
      </w:r>
      <w:r w:rsidR="001956F3" w:rsidRPr="008626DD">
        <w:rPr>
          <w:color w:val="000000" w:themeColor="text1"/>
        </w:rPr>
        <w:t>have access to the professional development resources they need to continue to expand their impact.”</w:t>
      </w:r>
    </w:p>
    <w:p w14:paraId="6BD690A2" w14:textId="7B67E61D" w:rsidR="0094646C" w:rsidRPr="008626DD" w:rsidRDefault="005034EC">
      <w:pPr>
        <w:rPr>
          <w:b/>
          <w:bCs/>
          <w:color w:val="000000" w:themeColor="text1"/>
        </w:rPr>
      </w:pPr>
      <w:r w:rsidRPr="008626DD">
        <w:rPr>
          <w:b/>
          <w:bCs/>
          <w:color w:val="000000" w:themeColor="text1"/>
        </w:rPr>
        <w:t>Realizing a Transformational Opportunity</w:t>
      </w:r>
    </w:p>
    <w:p w14:paraId="21380DF7" w14:textId="6AE71FF9" w:rsidR="00C640D7" w:rsidRPr="008626DD" w:rsidRDefault="00413339" w:rsidP="00C640D7">
      <w:pPr>
        <w:rPr>
          <w:color w:val="000000" w:themeColor="text1"/>
        </w:rPr>
      </w:pPr>
      <w:r w:rsidRPr="008626DD">
        <w:rPr>
          <w:color w:val="000000" w:themeColor="text1"/>
        </w:rPr>
        <w:t xml:space="preserve">The need for a nonprofit center in Greater Madison </w:t>
      </w:r>
      <w:r w:rsidR="00DB07C5" w:rsidRPr="008626DD">
        <w:rPr>
          <w:color w:val="000000" w:themeColor="text1"/>
        </w:rPr>
        <w:t>is well</w:t>
      </w:r>
      <w:r w:rsidR="00A2286A">
        <w:rPr>
          <w:color w:val="000000" w:themeColor="text1"/>
        </w:rPr>
        <w:t xml:space="preserve"> </w:t>
      </w:r>
      <w:r w:rsidR="00DB07C5" w:rsidRPr="008626DD">
        <w:rPr>
          <w:color w:val="000000" w:themeColor="text1"/>
        </w:rPr>
        <w:t>established</w:t>
      </w:r>
      <w:r w:rsidRPr="008626DD">
        <w:rPr>
          <w:color w:val="000000" w:themeColor="text1"/>
        </w:rPr>
        <w:t xml:space="preserve">. </w:t>
      </w:r>
      <w:r w:rsidR="00DB07C5" w:rsidRPr="008626DD">
        <w:rPr>
          <w:color w:val="000000" w:themeColor="text1"/>
        </w:rPr>
        <w:t>A joint study of 80 nonprofits conducted by MCF and UW-</w:t>
      </w:r>
      <w:r w:rsidR="00141705" w:rsidRPr="008626DD">
        <w:rPr>
          <w:color w:val="000000" w:themeColor="text1"/>
        </w:rPr>
        <w:t xml:space="preserve">Madison </w:t>
      </w:r>
      <w:r w:rsidR="00DB07C5" w:rsidRPr="008626DD">
        <w:rPr>
          <w:color w:val="000000" w:themeColor="text1"/>
        </w:rPr>
        <w:t>Extension</w:t>
      </w:r>
      <w:r w:rsidR="00141705" w:rsidRPr="008626DD">
        <w:rPr>
          <w:color w:val="000000" w:themeColor="text1"/>
        </w:rPr>
        <w:t xml:space="preserve"> Dane County</w:t>
      </w:r>
      <w:r w:rsidR="00DB07C5" w:rsidRPr="008626DD">
        <w:rPr>
          <w:color w:val="000000" w:themeColor="text1"/>
        </w:rPr>
        <w:t>, published in 2022, concluded that the need for capacity-building resources was the primary issue facing the local nonprofit field. In addition, t</w:t>
      </w:r>
      <w:r w:rsidR="00C44E7B" w:rsidRPr="008626DD">
        <w:rPr>
          <w:color w:val="000000" w:themeColor="text1"/>
        </w:rPr>
        <w:t xml:space="preserve">he number of </w:t>
      </w:r>
      <w:r w:rsidR="005034EC" w:rsidRPr="008626DD">
        <w:rPr>
          <w:color w:val="000000" w:themeColor="text1"/>
        </w:rPr>
        <w:t xml:space="preserve">local </w:t>
      </w:r>
      <w:r w:rsidR="00C44E7B" w:rsidRPr="008626DD">
        <w:rPr>
          <w:color w:val="000000" w:themeColor="text1"/>
        </w:rPr>
        <w:t>nonprofit organizations has doubled in the last two decade</w:t>
      </w:r>
      <w:r w:rsidR="00181DC3" w:rsidRPr="008626DD">
        <w:rPr>
          <w:color w:val="000000" w:themeColor="text1"/>
        </w:rPr>
        <w:t>s. T</w:t>
      </w:r>
      <w:r w:rsidR="00194351" w:rsidRPr="008626DD">
        <w:rPr>
          <w:color w:val="000000" w:themeColor="text1"/>
        </w:rPr>
        <w:t xml:space="preserve">here is no place </w:t>
      </w:r>
      <w:r w:rsidR="00C44E7B" w:rsidRPr="008626DD">
        <w:rPr>
          <w:color w:val="000000" w:themeColor="text1"/>
        </w:rPr>
        <w:t xml:space="preserve">dedicated to serving and developing the </w:t>
      </w:r>
      <w:r w:rsidR="00194351" w:rsidRPr="008626DD">
        <w:rPr>
          <w:color w:val="000000" w:themeColor="text1"/>
        </w:rPr>
        <w:t xml:space="preserve">4,500 organizations in the </w:t>
      </w:r>
      <w:r w:rsidR="005034EC" w:rsidRPr="008626DD">
        <w:rPr>
          <w:color w:val="000000" w:themeColor="text1"/>
        </w:rPr>
        <w:t>Greater Madison area</w:t>
      </w:r>
      <w:r w:rsidR="00181DC3" w:rsidRPr="008626DD">
        <w:rPr>
          <w:color w:val="000000" w:themeColor="text1"/>
        </w:rPr>
        <w:t>, and lack of knowledge about the sector leads to redundancy and inefficiency.</w:t>
      </w:r>
    </w:p>
    <w:p w14:paraId="66B43073" w14:textId="4F920392" w:rsidR="00035862" w:rsidRPr="008626DD" w:rsidRDefault="00C640D7" w:rsidP="00C640D7">
      <w:pPr>
        <w:rPr>
          <w:color w:val="000000" w:themeColor="text1"/>
        </w:rPr>
      </w:pPr>
      <w:r w:rsidRPr="008626DD">
        <w:rPr>
          <w:color w:val="000000" w:themeColor="text1"/>
        </w:rPr>
        <w:lastRenderedPageBreak/>
        <w:t>“</w:t>
      </w:r>
      <w:r w:rsidR="00C44E7B" w:rsidRPr="008626DD">
        <w:rPr>
          <w:color w:val="000000" w:themeColor="text1"/>
        </w:rPr>
        <w:t xml:space="preserve">Providing nonprofits with </w:t>
      </w:r>
      <w:r w:rsidR="00181DC3" w:rsidRPr="008626DD">
        <w:rPr>
          <w:color w:val="000000" w:themeColor="text1"/>
        </w:rPr>
        <w:t xml:space="preserve">access to the information they need, </w:t>
      </w:r>
      <w:r w:rsidR="00C44E7B" w:rsidRPr="008626DD">
        <w:rPr>
          <w:color w:val="000000" w:themeColor="text1"/>
        </w:rPr>
        <w:t xml:space="preserve">professional development, and a neutral space to advance collaboration will </w:t>
      </w:r>
      <w:r w:rsidRPr="008626DD">
        <w:rPr>
          <w:color w:val="000000" w:themeColor="text1"/>
        </w:rPr>
        <w:t>help these organizations and their</w:t>
      </w:r>
      <w:r w:rsidR="00C44E7B" w:rsidRPr="008626DD">
        <w:rPr>
          <w:color w:val="000000" w:themeColor="text1"/>
        </w:rPr>
        <w:t xml:space="preserve"> leaders </w:t>
      </w:r>
      <w:r w:rsidRPr="008626DD">
        <w:rPr>
          <w:color w:val="000000" w:themeColor="text1"/>
        </w:rPr>
        <w:t xml:space="preserve">use </w:t>
      </w:r>
      <w:r w:rsidR="00C44E7B" w:rsidRPr="008626DD">
        <w:rPr>
          <w:color w:val="000000" w:themeColor="text1"/>
        </w:rPr>
        <w:t>the resources entrusted to them</w:t>
      </w:r>
      <w:r w:rsidRPr="008626DD">
        <w:rPr>
          <w:color w:val="000000" w:themeColor="text1"/>
        </w:rPr>
        <w:t xml:space="preserve"> more </w:t>
      </w:r>
      <w:r w:rsidR="00181DC3" w:rsidRPr="008626DD">
        <w:rPr>
          <w:color w:val="000000" w:themeColor="text1"/>
        </w:rPr>
        <w:t xml:space="preserve">efficiently and </w:t>
      </w:r>
      <w:r w:rsidRPr="008626DD">
        <w:rPr>
          <w:color w:val="000000" w:themeColor="text1"/>
        </w:rPr>
        <w:t xml:space="preserve">effectively,” said </w:t>
      </w:r>
      <w:r w:rsidR="00423ADC" w:rsidRPr="008626DD">
        <w:rPr>
          <w:color w:val="000000" w:themeColor="text1"/>
        </w:rPr>
        <w:t>Tom Linfield, Vice President of Community Impact at MCF</w:t>
      </w:r>
      <w:r w:rsidRPr="008626DD">
        <w:rPr>
          <w:color w:val="000000" w:themeColor="text1"/>
        </w:rPr>
        <w:t xml:space="preserve">. “We’re so grateful to the Goodman Foundation for </w:t>
      </w:r>
      <w:r w:rsidR="00C30E63" w:rsidRPr="008626DD">
        <w:rPr>
          <w:color w:val="000000" w:themeColor="text1"/>
        </w:rPr>
        <w:t>its</w:t>
      </w:r>
      <w:r w:rsidRPr="008626DD">
        <w:rPr>
          <w:color w:val="000000" w:themeColor="text1"/>
        </w:rPr>
        <w:t xml:space="preserve"> generous gift to help make this </w:t>
      </w:r>
      <w:r w:rsidR="00181DC3" w:rsidRPr="008626DD">
        <w:rPr>
          <w:color w:val="000000" w:themeColor="text1"/>
        </w:rPr>
        <w:t xml:space="preserve">center </w:t>
      </w:r>
      <w:r w:rsidRPr="008626DD">
        <w:rPr>
          <w:color w:val="000000" w:themeColor="text1"/>
        </w:rPr>
        <w:t xml:space="preserve">a reality for our community.”  </w:t>
      </w:r>
    </w:p>
    <w:p w14:paraId="46D39F49" w14:textId="4C2EF89A" w:rsidR="00824DF3" w:rsidRPr="008626DD" w:rsidRDefault="00C30E63" w:rsidP="00824DF3">
      <w:pPr>
        <w:rPr>
          <w:b/>
          <w:bCs/>
          <w:color w:val="000000" w:themeColor="text1"/>
        </w:rPr>
      </w:pPr>
      <w:r w:rsidRPr="008626DD">
        <w:rPr>
          <w:b/>
          <w:bCs/>
          <w:color w:val="000000" w:themeColor="text1"/>
        </w:rPr>
        <w:t>Program</w:t>
      </w:r>
      <w:r w:rsidR="007C66B2" w:rsidRPr="008626DD">
        <w:rPr>
          <w:b/>
          <w:bCs/>
          <w:color w:val="000000" w:themeColor="text1"/>
        </w:rPr>
        <w:t>s</w:t>
      </w:r>
      <w:r w:rsidRPr="008626DD">
        <w:rPr>
          <w:b/>
          <w:bCs/>
          <w:color w:val="000000" w:themeColor="text1"/>
        </w:rPr>
        <w:t xml:space="preserve"> and Resources to Enhance Nonprofit Excellence</w:t>
      </w:r>
    </w:p>
    <w:p w14:paraId="3F9298AC" w14:textId="5BA15A68" w:rsidR="00824DF3" w:rsidRPr="008626DD" w:rsidRDefault="00C30E63" w:rsidP="00824DF3">
      <w:pPr>
        <w:rPr>
          <w:color w:val="000000" w:themeColor="text1"/>
        </w:rPr>
      </w:pPr>
      <w:r w:rsidRPr="008626DD">
        <w:rPr>
          <w:color w:val="000000" w:themeColor="text1"/>
        </w:rPr>
        <w:t xml:space="preserve">Beginning in </w:t>
      </w:r>
      <w:r w:rsidR="00D90295" w:rsidRPr="008626DD">
        <w:rPr>
          <w:color w:val="000000" w:themeColor="text1"/>
        </w:rPr>
        <w:t xml:space="preserve">late </w:t>
      </w:r>
      <w:r w:rsidRPr="008626DD">
        <w:rPr>
          <w:color w:val="000000" w:themeColor="text1"/>
        </w:rPr>
        <w:t>2025, the Goodman Nonprofit Center</w:t>
      </w:r>
      <w:r w:rsidR="00181DC3" w:rsidRPr="008626DD">
        <w:rPr>
          <w:color w:val="000000" w:themeColor="text1"/>
        </w:rPr>
        <w:t xml:space="preserve"> </w:t>
      </w:r>
      <w:r w:rsidRPr="008626DD">
        <w:rPr>
          <w:color w:val="000000" w:themeColor="text1"/>
        </w:rPr>
        <w:t xml:space="preserve">will launch a year-long professional leadership development training program, an online resource library, </w:t>
      </w:r>
      <w:r w:rsidR="00181DC3" w:rsidRPr="008626DD">
        <w:rPr>
          <w:color w:val="000000" w:themeColor="text1"/>
        </w:rPr>
        <w:t>a calendar of local workshops, a directory of consultants</w:t>
      </w:r>
      <w:r w:rsidR="002A40CF">
        <w:rPr>
          <w:color w:val="000000" w:themeColor="text1"/>
        </w:rPr>
        <w:t>,</w:t>
      </w:r>
      <w:r w:rsidR="00181DC3" w:rsidRPr="008626DD">
        <w:rPr>
          <w:color w:val="000000" w:themeColor="text1"/>
        </w:rPr>
        <w:t xml:space="preserve"> </w:t>
      </w:r>
      <w:r w:rsidRPr="008626DD">
        <w:rPr>
          <w:color w:val="000000" w:themeColor="text1"/>
        </w:rPr>
        <w:t xml:space="preserve">and </w:t>
      </w:r>
      <w:r w:rsidR="002A40CF">
        <w:rPr>
          <w:color w:val="000000" w:themeColor="text1"/>
        </w:rPr>
        <w:t xml:space="preserve">will </w:t>
      </w:r>
      <w:r w:rsidR="00423ADC" w:rsidRPr="008626DD">
        <w:rPr>
          <w:color w:val="000000" w:themeColor="text1"/>
        </w:rPr>
        <w:t xml:space="preserve">create </w:t>
      </w:r>
      <w:r w:rsidRPr="008626DD">
        <w:rPr>
          <w:color w:val="000000" w:themeColor="text1"/>
        </w:rPr>
        <w:t xml:space="preserve">a </w:t>
      </w:r>
      <w:r w:rsidR="00166397" w:rsidRPr="008626DD">
        <w:rPr>
          <w:color w:val="000000" w:themeColor="text1"/>
        </w:rPr>
        <w:t>forum</w:t>
      </w:r>
      <w:r w:rsidRPr="008626DD">
        <w:rPr>
          <w:color w:val="000000" w:themeColor="text1"/>
        </w:rPr>
        <w:t xml:space="preserve"> where organizations can gather </w:t>
      </w:r>
      <w:r w:rsidR="00181DC3" w:rsidRPr="008626DD">
        <w:rPr>
          <w:color w:val="000000" w:themeColor="text1"/>
        </w:rPr>
        <w:t>to collaborate</w:t>
      </w:r>
      <w:r w:rsidRPr="008626DD">
        <w:rPr>
          <w:color w:val="000000" w:themeColor="text1"/>
        </w:rPr>
        <w:t>.</w:t>
      </w:r>
    </w:p>
    <w:p w14:paraId="1542AB29" w14:textId="63AE270C" w:rsidR="00C44E7B" w:rsidRPr="008626DD" w:rsidRDefault="00C30E63" w:rsidP="00E35A4F">
      <w:pPr>
        <w:rPr>
          <w:color w:val="000000" w:themeColor="text1"/>
        </w:rPr>
      </w:pPr>
      <w:r w:rsidRPr="008626DD">
        <w:rPr>
          <w:color w:val="000000" w:themeColor="text1"/>
        </w:rPr>
        <w:t xml:space="preserve">These initial programs </w:t>
      </w:r>
      <w:r w:rsidR="00423ADC" w:rsidRPr="008626DD">
        <w:rPr>
          <w:color w:val="000000" w:themeColor="text1"/>
        </w:rPr>
        <w:t>were selected</w:t>
      </w:r>
      <w:r w:rsidRPr="008626DD">
        <w:rPr>
          <w:color w:val="000000" w:themeColor="text1"/>
        </w:rPr>
        <w:t xml:space="preserve"> as </w:t>
      </w:r>
      <w:r w:rsidR="00141705" w:rsidRPr="008626DD">
        <w:rPr>
          <w:color w:val="000000" w:themeColor="text1"/>
        </w:rPr>
        <w:t>the</w:t>
      </w:r>
      <w:r w:rsidRPr="008626DD">
        <w:rPr>
          <w:color w:val="000000" w:themeColor="text1"/>
        </w:rPr>
        <w:t xml:space="preserve"> result of extensive research </w:t>
      </w:r>
      <w:r w:rsidR="002566D0" w:rsidRPr="008626DD">
        <w:rPr>
          <w:color w:val="000000" w:themeColor="text1"/>
        </w:rPr>
        <w:t>conducted</w:t>
      </w:r>
      <w:r w:rsidRPr="008626DD">
        <w:rPr>
          <w:color w:val="000000" w:themeColor="text1"/>
        </w:rPr>
        <w:t xml:space="preserve"> by MCF</w:t>
      </w:r>
      <w:r w:rsidR="002566D0" w:rsidRPr="008626DD">
        <w:rPr>
          <w:color w:val="000000" w:themeColor="text1"/>
        </w:rPr>
        <w:t xml:space="preserve">, showing </w:t>
      </w:r>
      <w:r w:rsidR="00E35A4F" w:rsidRPr="008626DD">
        <w:rPr>
          <w:color w:val="000000" w:themeColor="text1"/>
        </w:rPr>
        <w:t xml:space="preserve">that </w:t>
      </w:r>
      <w:r w:rsidR="00C44E7B" w:rsidRPr="008626DD">
        <w:rPr>
          <w:color w:val="000000" w:themeColor="text1"/>
        </w:rPr>
        <w:t xml:space="preserve">nonprofits want training in practical business skills and are looking for in-depth learning experiences. </w:t>
      </w:r>
      <w:r w:rsidR="00E35A4F" w:rsidRPr="008626DD">
        <w:rPr>
          <w:color w:val="000000" w:themeColor="text1"/>
        </w:rPr>
        <w:t xml:space="preserve">The </w:t>
      </w:r>
      <w:r w:rsidR="002566D0" w:rsidRPr="008626DD">
        <w:rPr>
          <w:color w:val="000000" w:themeColor="text1"/>
        </w:rPr>
        <w:t xml:space="preserve">Goodman Fellows Program will focus on </w:t>
      </w:r>
      <w:r w:rsidR="00C44E7B" w:rsidRPr="008626DD">
        <w:rPr>
          <w:color w:val="000000" w:themeColor="text1"/>
        </w:rPr>
        <w:t>professional leadership development</w:t>
      </w:r>
      <w:r w:rsidR="002566D0" w:rsidRPr="008626DD">
        <w:rPr>
          <w:color w:val="000000" w:themeColor="text1"/>
        </w:rPr>
        <w:t xml:space="preserve">, providing </w:t>
      </w:r>
      <w:r w:rsidR="00C44E7B" w:rsidRPr="008626DD">
        <w:rPr>
          <w:color w:val="000000" w:themeColor="text1"/>
        </w:rPr>
        <w:t xml:space="preserve">the opportunity for leaders to gather regularly, build relationships, and foster skills in finance, program evaluation, human resources, marketing, fundraising, and other topics. </w:t>
      </w:r>
    </w:p>
    <w:p w14:paraId="13A81453" w14:textId="4F6E06E2" w:rsidR="00C44E7B" w:rsidRPr="008626DD" w:rsidRDefault="00E35A4F" w:rsidP="00CC54CB">
      <w:pPr>
        <w:rPr>
          <w:color w:val="000000" w:themeColor="text1"/>
        </w:rPr>
      </w:pPr>
      <w:r w:rsidRPr="008626DD">
        <w:rPr>
          <w:color w:val="000000" w:themeColor="text1"/>
        </w:rPr>
        <w:t xml:space="preserve">The </w:t>
      </w:r>
      <w:r w:rsidR="00166397" w:rsidRPr="008626DD">
        <w:rPr>
          <w:color w:val="000000" w:themeColor="text1"/>
        </w:rPr>
        <w:t xml:space="preserve">free, </w:t>
      </w:r>
      <w:r w:rsidRPr="008626DD">
        <w:rPr>
          <w:color w:val="000000" w:themeColor="text1"/>
        </w:rPr>
        <w:t xml:space="preserve">online </w:t>
      </w:r>
      <w:r w:rsidR="00CC54CB" w:rsidRPr="008626DD">
        <w:rPr>
          <w:color w:val="000000" w:themeColor="text1"/>
        </w:rPr>
        <w:t xml:space="preserve">resource library will </w:t>
      </w:r>
      <w:r w:rsidR="00166397" w:rsidRPr="008626DD">
        <w:rPr>
          <w:color w:val="000000" w:themeColor="text1"/>
        </w:rPr>
        <w:t>strengthen nonprofit organizations by providing curated</w:t>
      </w:r>
      <w:r w:rsidR="00CC54CB" w:rsidRPr="008626DD">
        <w:rPr>
          <w:color w:val="000000" w:themeColor="text1"/>
        </w:rPr>
        <w:t xml:space="preserve"> materials from credible sources </w:t>
      </w:r>
      <w:r w:rsidR="00C44E7B" w:rsidRPr="008626DD">
        <w:rPr>
          <w:color w:val="000000" w:themeColor="text1"/>
        </w:rPr>
        <w:t xml:space="preserve">on key subjects such as fundraising, board development, capital campaigns, finance and operations, advocacy, and impact investing. </w:t>
      </w:r>
    </w:p>
    <w:p w14:paraId="54095AC5" w14:textId="504F6FCC" w:rsidR="00984E63" w:rsidRPr="008626DD" w:rsidRDefault="00C44E7B" w:rsidP="00C816C1">
      <w:pPr>
        <w:rPr>
          <w:color w:val="000000" w:themeColor="text1"/>
        </w:rPr>
      </w:pPr>
      <w:r w:rsidRPr="008626DD">
        <w:rPr>
          <w:color w:val="000000" w:themeColor="text1"/>
        </w:rPr>
        <w:t xml:space="preserve">For nonprofits looking for focused </w:t>
      </w:r>
      <w:r w:rsidR="00C816C1" w:rsidRPr="008626DD">
        <w:rPr>
          <w:color w:val="000000" w:themeColor="text1"/>
        </w:rPr>
        <w:t xml:space="preserve">learning </w:t>
      </w:r>
      <w:r w:rsidRPr="008626DD">
        <w:rPr>
          <w:color w:val="000000" w:themeColor="text1"/>
        </w:rPr>
        <w:t xml:space="preserve">on specific subject matter, </w:t>
      </w:r>
      <w:r w:rsidR="002A40CF">
        <w:rPr>
          <w:color w:val="000000" w:themeColor="text1"/>
        </w:rPr>
        <w:t>the Nonprofit Center</w:t>
      </w:r>
      <w:r w:rsidRPr="008626DD">
        <w:rPr>
          <w:color w:val="000000" w:themeColor="text1"/>
        </w:rPr>
        <w:t xml:space="preserve"> will connect </w:t>
      </w:r>
      <w:r w:rsidR="00035862" w:rsidRPr="008626DD">
        <w:rPr>
          <w:color w:val="000000" w:themeColor="text1"/>
        </w:rPr>
        <w:t>them</w:t>
      </w:r>
      <w:r w:rsidRPr="008626DD">
        <w:rPr>
          <w:color w:val="000000" w:themeColor="text1"/>
        </w:rPr>
        <w:t xml:space="preserve"> to those who offer </w:t>
      </w:r>
      <w:r w:rsidR="00035862" w:rsidRPr="008626DD">
        <w:rPr>
          <w:color w:val="000000" w:themeColor="text1"/>
        </w:rPr>
        <w:t xml:space="preserve">that content </w:t>
      </w:r>
      <w:r w:rsidR="00984E63" w:rsidRPr="008626DD">
        <w:rPr>
          <w:color w:val="000000" w:themeColor="text1"/>
        </w:rPr>
        <w:t xml:space="preserve">by </w:t>
      </w:r>
      <w:r w:rsidRPr="008626DD">
        <w:rPr>
          <w:color w:val="000000" w:themeColor="text1"/>
        </w:rPr>
        <w:t>collaborat</w:t>
      </w:r>
      <w:r w:rsidR="00984E63" w:rsidRPr="008626DD">
        <w:rPr>
          <w:color w:val="000000" w:themeColor="text1"/>
        </w:rPr>
        <w:t>ing</w:t>
      </w:r>
      <w:r w:rsidRPr="008626DD">
        <w:rPr>
          <w:color w:val="000000" w:themeColor="text1"/>
        </w:rPr>
        <w:t xml:space="preserve"> with </w:t>
      </w:r>
      <w:r w:rsidR="00035862" w:rsidRPr="008626DD">
        <w:rPr>
          <w:color w:val="000000" w:themeColor="text1"/>
        </w:rPr>
        <w:t xml:space="preserve">several other </w:t>
      </w:r>
      <w:r w:rsidRPr="008626DD">
        <w:rPr>
          <w:color w:val="000000" w:themeColor="text1"/>
        </w:rPr>
        <w:t xml:space="preserve">local </w:t>
      </w:r>
      <w:r w:rsidR="00984E63" w:rsidRPr="008626DD">
        <w:rPr>
          <w:color w:val="000000" w:themeColor="text1"/>
        </w:rPr>
        <w:t>organizations.</w:t>
      </w:r>
    </w:p>
    <w:p w14:paraId="6711887B" w14:textId="613DB64D" w:rsidR="00141705" w:rsidRPr="008626DD" w:rsidRDefault="00141705" w:rsidP="00C816C1">
      <w:pPr>
        <w:rPr>
          <w:color w:val="000000" w:themeColor="text1"/>
        </w:rPr>
      </w:pPr>
      <w:r w:rsidRPr="008626DD">
        <w:rPr>
          <w:color w:val="000000" w:themeColor="text1"/>
        </w:rPr>
        <w:t>A directory will allow nonprofits to review the qualifications and experience of local consultants, ensuring the best fit for the projects they have.</w:t>
      </w:r>
    </w:p>
    <w:p w14:paraId="7DC8DC3C" w14:textId="2B13CBB3" w:rsidR="00C44E7B" w:rsidRPr="008626DD" w:rsidRDefault="00984E63" w:rsidP="00423ADC">
      <w:pPr>
        <w:rPr>
          <w:color w:val="000000" w:themeColor="text1"/>
        </w:rPr>
      </w:pPr>
      <w:r w:rsidRPr="008626DD">
        <w:rPr>
          <w:color w:val="000000" w:themeColor="text1"/>
        </w:rPr>
        <w:t xml:space="preserve">And finally, the Nonprofit Center will provide </w:t>
      </w:r>
      <w:r w:rsidR="00311877" w:rsidRPr="008626DD">
        <w:rPr>
          <w:color w:val="000000" w:themeColor="text1"/>
        </w:rPr>
        <w:t xml:space="preserve">a forum </w:t>
      </w:r>
      <w:r w:rsidRPr="008626DD">
        <w:rPr>
          <w:color w:val="000000" w:themeColor="text1"/>
        </w:rPr>
        <w:t>for nonprofit organizations to work together</w:t>
      </w:r>
      <w:r w:rsidR="00311877" w:rsidRPr="008626DD">
        <w:rPr>
          <w:color w:val="000000" w:themeColor="text1"/>
        </w:rPr>
        <w:t xml:space="preserve">, perhaps collaborating on </w:t>
      </w:r>
      <w:r w:rsidR="00C44E7B" w:rsidRPr="008626DD">
        <w:rPr>
          <w:color w:val="000000" w:themeColor="text1"/>
        </w:rPr>
        <w:t xml:space="preserve">major grants </w:t>
      </w:r>
      <w:r w:rsidRPr="008626DD">
        <w:rPr>
          <w:color w:val="000000" w:themeColor="text1"/>
        </w:rPr>
        <w:t xml:space="preserve">from </w:t>
      </w:r>
      <w:r w:rsidR="00C44E7B" w:rsidRPr="008626DD">
        <w:rPr>
          <w:color w:val="000000" w:themeColor="text1"/>
        </w:rPr>
        <w:t xml:space="preserve">outside </w:t>
      </w:r>
      <w:r w:rsidR="008626DD" w:rsidRPr="008626DD">
        <w:rPr>
          <w:color w:val="000000" w:themeColor="text1"/>
        </w:rPr>
        <w:t>the region</w:t>
      </w:r>
      <w:r w:rsidR="00C44E7B" w:rsidRPr="008626DD">
        <w:rPr>
          <w:color w:val="000000" w:themeColor="text1"/>
        </w:rPr>
        <w:t xml:space="preserve">. </w:t>
      </w:r>
      <w:r w:rsidRPr="008626DD">
        <w:rPr>
          <w:color w:val="000000" w:themeColor="text1"/>
        </w:rPr>
        <w:t>Tapping into these funding sources – whether grants from national foundations or federal funds – could provide millions of additional dollars of funding for local organizations</w:t>
      </w:r>
      <w:r w:rsidR="00C44E7B" w:rsidRPr="008626DD">
        <w:rPr>
          <w:color w:val="000000" w:themeColor="text1"/>
        </w:rPr>
        <w:t>.</w:t>
      </w:r>
    </w:p>
    <w:p w14:paraId="46B9AEE6" w14:textId="6E2DAA4E" w:rsidR="001956F3" w:rsidRPr="008626DD" w:rsidRDefault="00423ADC" w:rsidP="00423ADC">
      <w:pPr>
        <w:rPr>
          <w:color w:val="000000" w:themeColor="text1"/>
        </w:rPr>
      </w:pPr>
      <w:r w:rsidRPr="008626DD">
        <w:rPr>
          <w:color w:val="000000" w:themeColor="text1"/>
        </w:rPr>
        <w:t xml:space="preserve">Given the lack of a nonprofit center regionally, Center programming will be available to nonprofits serving Dane, Iowa, Sauk, Columbia and Green counties – Greater Madison. </w:t>
      </w:r>
    </w:p>
    <w:p w14:paraId="461C05EF" w14:textId="72BC8455" w:rsidR="008626DD" w:rsidRPr="008626DD" w:rsidRDefault="001956F3">
      <w:pPr>
        <w:rPr>
          <w:color w:val="000000" w:themeColor="text1"/>
        </w:rPr>
      </w:pPr>
      <w:r w:rsidRPr="008626DD">
        <w:rPr>
          <w:color w:val="000000" w:themeColor="text1"/>
        </w:rPr>
        <w:t>“One of the</w:t>
      </w:r>
      <w:r w:rsidR="008A5AB3" w:rsidRPr="008626DD">
        <w:rPr>
          <w:color w:val="000000" w:themeColor="text1"/>
        </w:rPr>
        <w:t xml:space="preserve"> many</w:t>
      </w:r>
      <w:r w:rsidRPr="008626DD">
        <w:rPr>
          <w:color w:val="000000" w:themeColor="text1"/>
        </w:rPr>
        <w:t xml:space="preserve"> challenges of the nonprofit field is the lack of access to professional development,</w:t>
      </w:r>
      <w:r w:rsidR="008626DD" w:rsidRPr="008626DD">
        <w:rPr>
          <w:color w:val="000000" w:themeColor="text1"/>
        </w:rPr>
        <w:t>”</w:t>
      </w:r>
      <w:r w:rsidRPr="008626DD">
        <w:rPr>
          <w:color w:val="000000" w:themeColor="text1"/>
        </w:rPr>
        <w:t xml:space="preserve"> said Schramka</w:t>
      </w:r>
      <w:r w:rsidR="008626DD" w:rsidRPr="008626DD">
        <w:rPr>
          <w:color w:val="000000" w:themeColor="text1"/>
        </w:rPr>
        <w:t>.</w:t>
      </w:r>
      <w:r w:rsidRPr="008626DD">
        <w:rPr>
          <w:color w:val="000000" w:themeColor="text1"/>
        </w:rPr>
        <w:t xml:space="preserve"> “We hope other funders will join us i</w:t>
      </w:r>
      <w:r w:rsidR="002A40CF">
        <w:rPr>
          <w:color w:val="000000" w:themeColor="text1"/>
        </w:rPr>
        <w:t>n</w:t>
      </w:r>
      <w:r w:rsidRPr="008626DD">
        <w:rPr>
          <w:color w:val="000000" w:themeColor="text1"/>
        </w:rPr>
        <w:t xml:space="preserve"> supporting this new </w:t>
      </w:r>
      <w:r w:rsidR="005034EC" w:rsidRPr="008626DD">
        <w:rPr>
          <w:color w:val="000000" w:themeColor="text1"/>
        </w:rPr>
        <w:t>resource for the Greater Madison area</w:t>
      </w:r>
      <w:r w:rsidR="00311877" w:rsidRPr="008626DD">
        <w:rPr>
          <w:color w:val="000000" w:themeColor="text1"/>
        </w:rPr>
        <w:t>, and further leverage their current donations by enhancing the skill sets of nonprofit leaders</w:t>
      </w:r>
      <w:r w:rsidRPr="008626DD">
        <w:rPr>
          <w:color w:val="000000" w:themeColor="text1"/>
        </w:rPr>
        <w:t xml:space="preserve">.” </w:t>
      </w:r>
    </w:p>
    <w:p w14:paraId="280EBE2D" w14:textId="452D99A1" w:rsidR="008626DD" w:rsidRPr="008626DD" w:rsidRDefault="008626DD" w:rsidP="002A40CF">
      <w:pPr>
        <w:jc w:val="center"/>
        <w:rPr>
          <w:color w:val="000000" w:themeColor="text1"/>
        </w:rPr>
      </w:pPr>
      <w:r w:rsidRPr="008626DD">
        <w:rPr>
          <w:color w:val="000000" w:themeColor="text1"/>
        </w:rPr>
        <w:t>###</w:t>
      </w:r>
    </w:p>
    <w:p w14:paraId="0C9D8D08" w14:textId="31ED6E9E" w:rsidR="00FB4FFC" w:rsidRPr="008626DD" w:rsidRDefault="00FB4FFC">
      <w:pPr>
        <w:rPr>
          <w:color w:val="000000" w:themeColor="text1"/>
        </w:rPr>
      </w:pPr>
      <w:r w:rsidRPr="008626DD">
        <w:rPr>
          <w:b/>
          <w:bCs/>
          <w:color w:val="000000" w:themeColor="text1"/>
        </w:rPr>
        <w:t>About Madison Community Foundation</w:t>
      </w:r>
      <w:r w:rsidR="008626DD" w:rsidRPr="008626DD">
        <w:rPr>
          <w:b/>
          <w:bCs/>
          <w:color w:val="000000" w:themeColor="text1"/>
        </w:rPr>
        <w:t xml:space="preserve">: </w:t>
      </w:r>
      <w:r w:rsidRPr="008626DD">
        <w:rPr>
          <w:color w:val="000000" w:themeColor="text1"/>
        </w:rPr>
        <w:t xml:space="preserve">MCF works with donors and nonprofit organizations to achieve </w:t>
      </w:r>
      <w:r w:rsidR="00127D97" w:rsidRPr="008626DD">
        <w:rPr>
          <w:color w:val="000000" w:themeColor="text1"/>
        </w:rPr>
        <w:t>its</w:t>
      </w:r>
      <w:r w:rsidRPr="008626DD">
        <w:rPr>
          <w:color w:val="000000" w:themeColor="text1"/>
        </w:rPr>
        <w:t xml:space="preserve"> mission to engage Greater Madison in philanthropy to advance a more vibrant and equitable community. It serves more than 600 </w:t>
      </w:r>
      <w:r w:rsidR="00127D97" w:rsidRPr="008626DD">
        <w:rPr>
          <w:color w:val="000000" w:themeColor="text1"/>
        </w:rPr>
        <w:t>individual and</w:t>
      </w:r>
      <w:r w:rsidRPr="008626DD">
        <w:rPr>
          <w:color w:val="000000" w:themeColor="text1"/>
        </w:rPr>
        <w:t xml:space="preserve"> 300 nonprofit fundholders</w:t>
      </w:r>
      <w:r w:rsidR="00A86AD1" w:rsidRPr="008626DD">
        <w:rPr>
          <w:color w:val="000000" w:themeColor="text1"/>
        </w:rPr>
        <w:t xml:space="preserve">, and in 2023, together with its fundholders, distributed $12.5 million into the community. </w:t>
      </w:r>
      <w:r w:rsidR="008626DD">
        <w:rPr>
          <w:color w:val="000000" w:themeColor="text1"/>
        </w:rPr>
        <w:t xml:space="preserve">To learn more visit </w:t>
      </w:r>
      <w:r w:rsidR="002A40CF" w:rsidRPr="002A40CF">
        <w:rPr>
          <w:b/>
          <w:bCs/>
          <w:color w:val="000000" w:themeColor="text1"/>
        </w:rPr>
        <w:t>www.</w:t>
      </w:r>
      <w:r w:rsidR="008626DD" w:rsidRPr="00A2286A">
        <w:rPr>
          <w:b/>
          <w:bCs/>
          <w:color w:val="000000" w:themeColor="text1"/>
        </w:rPr>
        <w:t>madisongives.org</w:t>
      </w:r>
      <w:r w:rsidR="008626DD">
        <w:rPr>
          <w:color w:val="000000" w:themeColor="text1"/>
        </w:rPr>
        <w:t xml:space="preserve">. </w:t>
      </w:r>
    </w:p>
    <w:sectPr w:rsidR="00FB4FFC" w:rsidRPr="008626DD" w:rsidSect="005B3E6A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EF4B" w14:textId="77777777" w:rsidR="005B3E6A" w:rsidRDefault="005B3E6A">
      <w:pPr>
        <w:spacing w:after="0" w:line="240" w:lineRule="auto"/>
      </w:pPr>
      <w:r>
        <w:separator/>
      </w:r>
    </w:p>
  </w:endnote>
  <w:endnote w:type="continuationSeparator" w:id="0">
    <w:p w14:paraId="5DBBA426" w14:textId="77777777" w:rsidR="005B3E6A" w:rsidRDefault="005B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D5FF" w14:textId="072429DF" w:rsidR="00635156" w:rsidRDefault="00635156" w:rsidP="008626DD">
    <w:pPr>
      <w:pStyle w:val="Footer"/>
    </w:pPr>
  </w:p>
  <w:p w14:paraId="63DF5633" w14:textId="77777777" w:rsidR="00635156" w:rsidRDefault="00635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DE55" w14:textId="77777777" w:rsidR="005B3E6A" w:rsidRDefault="005B3E6A">
      <w:pPr>
        <w:spacing w:after="0" w:line="240" w:lineRule="auto"/>
      </w:pPr>
      <w:r>
        <w:separator/>
      </w:r>
    </w:p>
  </w:footnote>
  <w:footnote w:type="continuationSeparator" w:id="0">
    <w:p w14:paraId="6CD3825C" w14:textId="77777777" w:rsidR="005B3E6A" w:rsidRDefault="005B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8DEB0" w14:textId="77777777" w:rsidR="00772ADF" w:rsidRPr="00772ADF" w:rsidRDefault="00772ADF" w:rsidP="00772ADF">
    <w:pPr>
      <w:pStyle w:val="Header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5763A"/>
    <w:multiLevelType w:val="hybridMultilevel"/>
    <w:tmpl w:val="45122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AF079C"/>
    <w:multiLevelType w:val="hybridMultilevel"/>
    <w:tmpl w:val="2B90A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A10B5"/>
    <w:multiLevelType w:val="hybridMultilevel"/>
    <w:tmpl w:val="5816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662460">
    <w:abstractNumId w:val="1"/>
  </w:num>
  <w:num w:numId="2" w16cid:durableId="461963425">
    <w:abstractNumId w:val="0"/>
  </w:num>
  <w:num w:numId="3" w16cid:durableId="257491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3A"/>
    <w:rsid w:val="00035862"/>
    <w:rsid w:val="000534FF"/>
    <w:rsid w:val="00127D97"/>
    <w:rsid w:val="00141705"/>
    <w:rsid w:val="00166397"/>
    <w:rsid w:val="00181DC3"/>
    <w:rsid w:val="00194351"/>
    <w:rsid w:val="001956F3"/>
    <w:rsid w:val="00211037"/>
    <w:rsid w:val="002330AE"/>
    <w:rsid w:val="002566D0"/>
    <w:rsid w:val="00276234"/>
    <w:rsid w:val="002A40CF"/>
    <w:rsid w:val="002B7ACA"/>
    <w:rsid w:val="00311877"/>
    <w:rsid w:val="003D092E"/>
    <w:rsid w:val="003F3FA7"/>
    <w:rsid w:val="00413339"/>
    <w:rsid w:val="00423ADC"/>
    <w:rsid w:val="004929A6"/>
    <w:rsid w:val="004B5676"/>
    <w:rsid w:val="004E02D9"/>
    <w:rsid w:val="005034EC"/>
    <w:rsid w:val="005740D7"/>
    <w:rsid w:val="005B3E6A"/>
    <w:rsid w:val="00635156"/>
    <w:rsid w:val="00746EF5"/>
    <w:rsid w:val="00772ADF"/>
    <w:rsid w:val="007C66B2"/>
    <w:rsid w:val="00824DF3"/>
    <w:rsid w:val="00825269"/>
    <w:rsid w:val="008626DD"/>
    <w:rsid w:val="008A5AB3"/>
    <w:rsid w:val="008C372A"/>
    <w:rsid w:val="0094646C"/>
    <w:rsid w:val="00952BA9"/>
    <w:rsid w:val="00963A8D"/>
    <w:rsid w:val="00984E63"/>
    <w:rsid w:val="009F246F"/>
    <w:rsid w:val="00A2286A"/>
    <w:rsid w:val="00A86AD1"/>
    <w:rsid w:val="00B05B0B"/>
    <w:rsid w:val="00B4316D"/>
    <w:rsid w:val="00BF25C4"/>
    <w:rsid w:val="00C01EB4"/>
    <w:rsid w:val="00C30E63"/>
    <w:rsid w:val="00C44E7B"/>
    <w:rsid w:val="00C640D7"/>
    <w:rsid w:val="00C816C1"/>
    <w:rsid w:val="00CC3B06"/>
    <w:rsid w:val="00CC54CB"/>
    <w:rsid w:val="00CD5263"/>
    <w:rsid w:val="00D90295"/>
    <w:rsid w:val="00DA5D1D"/>
    <w:rsid w:val="00DB07C5"/>
    <w:rsid w:val="00E15040"/>
    <w:rsid w:val="00E35A4F"/>
    <w:rsid w:val="00ED603A"/>
    <w:rsid w:val="00F14819"/>
    <w:rsid w:val="00F473E8"/>
    <w:rsid w:val="00F6517C"/>
    <w:rsid w:val="00FA42FA"/>
    <w:rsid w:val="00FB356E"/>
    <w:rsid w:val="00F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6C1C8"/>
  <w15:chartTrackingRefBased/>
  <w15:docId w15:val="{2994EB09-D706-4166-84BA-2361601A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AE"/>
  </w:style>
  <w:style w:type="paragraph" w:styleId="Heading1">
    <w:name w:val="heading 1"/>
    <w:basedOn w:val="Normal"/>
    <w:next w:val="Normal"/>
    <w:link w:val="Heading1Char"/>
    <w:uiPriority w:val="9"/>
    <w:qFormat/>
    <w:rsid w:val="00ED6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E143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143A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3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33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03A"/>
    <w:pPr>
      <w:keepNext/>
      <w:keepLines/>
      <w:spacing w:before="80" w:after="40"/>
      <w:outlineLvl w:val="4"/>
    </w:pPr>
    <w:rPr>
      <w:rFonts w:eastAsiaTheme="majorEastAsia" w:cstheme="majorBidi"/>
      <w:color w:val="0E143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330AE"/>
    <w:rPr>
      <w:rFonts w:asciiTheme="majorHAnsi" w:eastAsiaTheme="majorEastAsia" w:hAnsiTheme="majorHAnsi" w:cstheme="majorBidi"/>
      <w:color w:val="0E143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30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330A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330AE"/>
    <w:rPr>
      <w:b/>
      <w:bCs/>
    </w:rPr>
  </w:style>
  <w:style w:type="character" w:styleId="Emphasis">
    <w:name w:val="Emphasis"/>
    <w:basedOn w:val="DefaultParagraphFont"/>
    <w:uiPriority w:val="20"/>
    <w:qFormat/>
    <w:rsid w:val="002330A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D603A"/>
    <w:rPr>
      <w:rFonts w:asciiTheme="majorHAnsi" w:eastAsiaTheme="majorEastAsia" w:hAnsiTheme="majorHAnsi" w:cstheme="majorBidi"/>
      <w:color w:val="0E143A" w:themeColor="accent1" w:themeShade="BF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03A"/>
    <w:rPr>
      <w:rFonts w:eastAsiaTheme="majorEastAsia" w:cstheme="majorBidi"/>
      <w:color w:val="0E143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03A"/>
    <w:rPr>
      <w:i/>
      <w:iCs/>
      <w:color w:val="0E14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03A"/>
    <w:pPr>
      <w:pBdr>
        <w:top w:val="single" w:sz="4" w:space="10" w:color="0E143A" w:themeColor="accent1" w:themeShade="BF"/>
        <w:bottom w:val="single" w:sz="4" w:space="10" w:color="0E143A" w:themeColor="accent1" w:themeShade="BF"/>
      </w:pBdr>
      <w:spacing w:before="360" w:after="360"/>
      <w:ind w:left="864" w:right="864"/>
      <w:jc w:val="center"/>
    </w:pPr>
    <w:rPr>
      <w:i/>
      <w:iCs/>
      <w:color w:val="0E143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03A"/>
    <w:rPr>
      <w:i/>
      <w:iCs/>
      <w:color w:val="0E143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03A"/>
    <w:rPr>
      <w:b/>
      <w:bCs/>
      <w:smallCaps/>
      <w:color w:val="0E143A" w:themeColor="accent1" w:themeShade="BF"/>
      <w:spacing w:val="5"/>
    </w:rPr>
  </w:style>
  <w:style w:type="character" w:customStyle="1" w:styleId="cf01">
    <w:name w:val="cf01"/>
    <w:basedOn w:val="DefaultParagraphFont"/>
    <w:rsid w:val="00C44E7B"/>
    <w:rPr>
      <w:rFonts w:ascii="Segoe UI" w:hAnsi="Segoe UI" w:cs="Segoe UI" w:hint="defaul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4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E7B"/>
  </w:style>
  <w:style w:type="character" w:styleId="CommentReference">
    <w:name w:val="annotation reference"/>
    <w:basedOn w:val="DefaultParagraphFont"/>
    <w:uiPriority w:val="99"/>
    <w:semiHidden/>
    <w:unhideWhenUsed/>
    <w:rsid w:val="00C30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E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3A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iegel@madisongiv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CF Custom">
  <a:themeElements>
    <a:clrScheme name="MCF Custom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31C4E"/>
      </a:accent1>
      <a:accent2>
        <a:srgbClr val="CC3524"/>
      </a:accent2>
      <a:accent3>
        <a:srgbClr val="E16A2D"/>
      </a:accent3>
      <a:accent4>
        <a:srgbClr val="73984A"/>
      </a:accent4>
      <a:accent5>
        <a:srgbClr val="DCAA00"/>
      </a:accent5>
      <a:accent6>
        <a:srgbClr val="007C8A"/>
      </a:accent6>
      <a:hlink>
        <a:srgbClr val="0000FF"/>
      </a:hlink>
      <a:folHlink>
        <a:srgbClr val="800080"/>
      </a:folHlink>
    </a:clrScheme>
    <a:fontScheme name="Lato">
      <a:majorFont>
        <a:latin typeface="Lato Heavy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Fiegel</dc:creator>
  <cp:keywords/>
  <dc:description/>
  <cp:lastModifiedBy>Becki Fiegel</cp:lastModifiedBy>
  <cp:revision>5</cp:revision>
  <cp:lastPrinted>2024-05-07T15:38:00Z</cp:lastPrinted>
  <dcterms:created xsi:type="dcterms:W3CDTF">2024-05-06T14:23:00Z</dcterms:created>
  <dcterms:modified xsi:type="dcterms:W3CDTF">2024-05-07T16:57:00Z</dcterms:modified>
</cp:coreProperties>
</file>